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63" w:rsidRPr="00580450" w:rsidRDefault="00580450" w:rsidP="00580450">
      <w:pPr>
        <w:rPr>
          <w:rFonts w:ascii="Century Gothic" w:hAnsi="Century Gothic"/>
          <w:b/>
        </w:rPr>
      </w:pPr>
      <w:r w:rsidRPr="00580450">
        <w:rPr>
          <w:rFonts w:ascii="Century Gothic" w:hAnsi="Century Gothic"/>
          <w:b/>
        </w:rPr>
        <w:t>L</w:t>
      </w:r>
      <w:r w:rsidRPr="00580450">
        <w:rPr>
          <w:rFonts w:ascii="Century Gothic" w:hAnsi="Century Gothic"/>
          <w:b/>
        </w:rPr>
        <w:t xml:space="preserve">ink alla piattaforma </w:t>
      </w:r>
      <w:r w:rsidRPr="00580450">
        <w:rPr>
          <w:rFonts w:ascii="Century Gothic" w:hAnsi="Century Gothic"/>
          <w:b/>
        </w:rPr>
        <w:t xml:space="preserve">di </w:t>
      </w:r>
      <w:r w:rsidRPr="00580450">
        <w:rPr>
          <w:rFonts w:ascii="Century Gothic" w:hAnsi="Century Gothic"/>
          <w:b/>
        </w:rPr>
        <w:t>Domanda On Line (</w:t>
      </w:r>
      <w:r w:rsidRPr="00580450">
        <w:rPr>
          <w:rFonts w:ascii="Century Gothic" w:hAnsi="Century Gothic"/>
          <w:b/>
        </w:rPr>
        <w:t>DOL)</w:t>
      </w:r>
    </w:p>
    <w:p w:rsidR="00580450" w:rsidRPr="00580450" w:rsidRDefault="00580450" w:rsidP="00580450">
      <w:pPr>
        <w:rPr>
          <w:rFonts w:ascii="Century Gothic" w:hAnsi="Century Gothic"/>
          <w:b/>
          <w:color w:val="00B0F0"/>
          <w:sz w:val="40"/>
          <w:szCs w:val="40"/>
        </w:rPr>
      </w:pPr>
    </w:p>
    <w:p w:rsidR="00580450" w:rsidRPr="00580450" w:rsidRDefault="00580450" w:rsidP="00580450">
      <w:pPr>
        <w:rPr>
          <w:rFonts w:ascii="Century Gothic" w:hAnsi="Century Gothic"/>
          <w:b/>
          <w:color w:val="00B0F0"/>
          <w:sz w:val="24"/>
          <w:szCs w:val="24"/>
        </w:rPr>
      </w:pPr>
      <w:hyperlink r:id="rId4" w:history="1">
        <w:r w:rsidRPr="00580450">
          <w:rPr>
            <w:rStyle w:val="Collegamentoipertestuale"/>
            <w:rFonts w:ascii="Century Gothic" w:hAnsi="Century Gothic"/>
            <w:b/>
            <w:color w:val="00B0F0"/>
            <w:sz w:val="40"/>
            <w:szCs w:val="40"/>
          </w:rPr>
          <w:t>https://domandaonline.serviziocivile.it</w:t>
        </w:r>
      </w:hyperlink>
      <w:r w:rsidRPr="00580450">
        <w:rPr>
          <w:rFonts w:ascii="Century Gothic" w:hAnsi="Century Gothic"/>
          <w:b/>
          <w:color w:val="00B0F0"/>
          <w:sz w:val="24"/>
          <w:szCs w:val="24"/>
        </w:rPr>
        <w:t xml:space="preserve"> </w:t>
      </w:r>
    </w:p>
    <w:p w:rsidR="00580450" w:rsidRDefault="00580450" w:rsidP="00580450">
      <w:pPr>
        <w:jc w:val="both"/>
        <w:rPr>
          <w:rFonts w:ascii="Century Gothic" w:hAnsi="Century Gothic"/>
          <w:sz w:val="24"/>
          <w:szCs w:val="24"/>
        </w:rPr>
      </w:pPr>
    </w:p>
    <w:p w:rsidR="00580450" w:rsidRPr="00580450" w:rsidRDefault="00580450" w:rsidP="00580450">
      <w:pPr>
        <w:jc w:val="both"/>
        <w:rPr>
          <w:rFonts w:ascii="Century Gothic" w:hAnsi="Century Gothic"/>
          <w:b/>
          <w:color w:val="00B0F0"/>
          <w:sz w:val="24"/>
          <w:szCs w:val="24"/>
        </w:rPr>
      </w:pPr>
      <w:bookmarkStart w:id="0" w:name="_GoBack"/>
      <w:bookmarkEnd w:id="0"/>
      <w:r w:rsidRPr="00580450">
        <w:rPr>
          <w:rFonts w:ascii="Century Gothic" w:hAnsi="Century Gothic"/>
          <w:sz w:val="24"/>
          <w:szCs w:val="24"/>
        </w:rPr>
        <w:t>La piattaforma, che consente di compilare la domanda di partecipazione e di presentarla, ha una pagina principale “Domanda di partecipazione” strutturata in 3 sezioni (1-Progetto; 2-Dati e dichiarazioni; 3-Titoli ed esperienze) e in un tasto “Presenta la domanda”. Sui siti web del Dipartimento www.politichegiovanilieserviziocivile.gov.it e www.scelgoilserviziocivile.gov.it è disponibile la Guida per la compilazione e la presentazione della Domanda On Line con la piattaforma DOL.</w:t>
      </w:r>
    </w:p>
    <w:p w:rsidR="00580450" w:rsidRPr="00580450" w:rsidRDefault="00580450" w:rsidP="00580450">
      <w:pPr>
        <w:rPr>
          <w:rFonts w:ascii="Century Gothic" w:hAnsi="Century Gothic"/>
          <w:b/>
          <w:sz w:val="24"/>
          <w:szCs w:val="24"/>
        </w:rPr>
      </w:pPr>
    </w:p>
    <w:p w:rsidR="00580450" w:rsidRPr="00580450" w:rsidRDefault="00580450" w:rsidP="00580450">
      <w:pPr>
        <w:rPr>
          <w:rFonts w:ascii="Century Gothic" w:hAnsi="Century Gothic"/>
          <w:b/>
          <w:sz w:val="24"/>
          <w:szCs w:val="24"/>
        </w:rPr>
      </w:pPr>
      <w:r w:rsidRPr="00580450">
        <w:rPr>
          <w:rFonts w:ascii="Century Gothic" w:hAnsi="Century Gothic"/>
          <w:b/>
          <w:sz w:val="24"/>
          <w:szCs w:val="24"/>
        </w:rPr>
        <w:t>RICORDIAMO CHE</w:t>
      </w:r>
    </w:p>
    <w:p w:rsidR="00580450" w:rsidRPr="00580450" w:rsidRDefault="00580450" w:rsidP="00580450">
      <w:pPr>
        <w:jc w:val="both"/>
        <w:rPr>
          <w:rFonts w:ascii="Century Gothic" w:hAnsi="Century Gothic"/>
          <w:sz w:val="24"/>
          <w:szCs w:val="24"/>
        </w:rPr>
      </w:pPr>
      <w:r w:rsidRPr="00580450">
        <w:rPr>
          <w:rFonts w:ascii="Century Gothic" w:hAnsi="Century Gothic"/>
          <w:sz w:val="24"/>
          <w:szCs w:val="24"/>
        </w:rPr>
        <w:t xml:space="preserve">Per accedere ai servizi di compilazione e presentazione domanda sulla piattaforma DOL occorre che il candidato sia riconosciuto dal sistema. I cittadini italiani residenti in Italia o all’estero e i cittadini di Paesi extra Unione Europea regolarmente soggiornanti in Italia possono accedervi </w:t>
      </w:r>
      <w:r w:rsidRPr="00580450">
        <w:rPr>
          <w:rFonts w:ascii="Century Gothic" w:hAnsi="Century Gothic"/>
          <w:b/>
          <w:sz w:val="24"/>
          <w:szCs w:val="24"/>
        </w:rPr>
        <w:t>esclusivamente con SPID</w:t>
      </w:r>
      <w:r w:rsidRPr="00580450">
        <w:rPr>
          <w:rFonts w:ascii="Century Gothic" w:hAnsi="Century Gothic"/>
          <w:sz w:val="24"/>
          <w:szCs w:val="24"/>
        </w:rPr>
        <w:t xml:space="preserve">, il Sistema Pubblico di Identità Digitale. Sul sito dell’Agenzia per l’Italia Digitale </w:t>
      </w:r>
      <w:r w:rsidRPr="00580450">
        <w:rPr>
          <w:rFonts w:ascii="Century Gothic" w:hAnsi="Century Gothic"/>
          <w:b/>
          <w:color w:val="00B0F0"/>
          <w:sz w:val="24"/>
          <w:szCs w:val="24"/>
        </w:rPr>
        <w:t>www.agid.gov.it/it/piattaforme/spid</w:t>
      </w:r>
      <w:r w:rsidRPr="00580450">
        <w:rPr>
          <w:rFonts w:ascii="Century Gothic" w:hAnsi="Century Gothic"/>
          <w:color w:val="00B0F0"/>
          <w:sz w:val="24"/>
          <w:szCs w:val="24"/>
        </w:rPr>
        <w:t xml:space="preserve"> </w:t>
      </w:r>
      <w:r w:rsidRPr="00580450">
        <w:rPr>
          <w:rFonts w:ascii="Century Gothic" w:hAnsi="Century Gothic"/>
          <w:sz w:val="24"/>
          <w:szCs w:val="24"/>
        </w:rPr>
        <w:t>sono disponibili tutte le informazioni su cosa è SPID, quali servizi offre e come si richiede.</w:t>
      </w:r>
    </w:p>
    <w:sectPr w:rsidR="00580450" w:rsidRPr="00580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0"/>
    <w:rsid w:val="00572D59"/>
    <w:rsid w:val="00580450"/>
    <w:rsid w:val="00B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1A7"/>
  <w15:chartTrackingRefBased/>
  <w15:docId w15:val="{D79AB585-493D-4825-AD7C-0466D79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0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andaonline.serviziocivi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2019-09-05T08:27:00Z</dcterms:created>
  <dcterms:modified xsi:type="dcterms:W3CDTF">2019-09-05T08:34:00Z</dcterms:modified>
</cp:coreProperties>
</file>